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1" w:rsidRDefault="00796881" w:rsidP="00796881">
      <w:pPr>
        <w:jc w:val="center"/>
        <w:rPr>
          <w:b/>
          <w:sz w:val="36"/>
          <w:szCs w:val="36"/>
        </w:rPr>
      </w:pPr>
      <w:r w:rsidRPr="00796881">
        <w:rPr>
          <w:b/>
          <w:sz w:val="36"/>
          <w:szCs w:val="36"/>
        </w:rPr>
        <w:t>Памятка для родителей,</w:t>
      </w:r>
    </w:p>
    <w:p w:rsidR="00796881" w:rsidRPr="00796881" w:rsidRDefault="00796881" w:rsidP="00796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воспитывающих одарённых детей</w:t>
      </w:r>
    </w:p>
    <w:p w:rsidR="00796881" w:rsidRDefault="00796881" w:rsidP="00796881"/>
    <w:p w:rsidR="00796881" w:rsidRDefault="00796881" w:rsidP="00796881">
      <w:pPr>
        <w:pStyle w:val="a3"/>
        <w:numPr>
          <w:ilvl w:val="0"/>
          <w:numId w:val="1"/>
        </w:numPr>
      </w:pPr>
      <w:r>
        <w:t>Индивидуальный подход к ребёнку.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Необходимо знать индивидуальные особенности каждого возрастного этапа.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 xml:space="preserve">Включайте своего ребёнка в познавательно-практическую деятельность. Разрешайте ему экспериментировать, проделывать различные опыты. 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В игре с Вашим ребёнком используйте воображаемые ситуации, предметы.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Во взаимодействие с Вашим ребёнком используйте как можно больше наглядных средств.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Развивайте наблюдательность.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Ставьте перед ребёнком задачи, которые содержат в себе некоторую неопределённость и не имеют единого решения.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Создайте доступные для вашего ребёнка проблемные ситуации.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В ваших совместных беседах используйте как можно больше слов, расширяя их содержание с каждым днём. Не бойтесь вводить всё новые и новые слова в ваш «разговор».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Создайте для своего ребёнка предметную среду. Не специфичность предметов играет роль в развитии творческого воображения вашего ребёнка. Ставьте перед своим ребёнком творческие задачи.</w:t>
      </w:r>
    </w:p>
    <w:p w:rsidR="00796881" w:rsidRDefault="00796881" w:rsidP="00796881">
      <w:pPr>
        <w:pStyle w:val="a3"/>
        <w:numPr>
          <w:ilvl w:val="0"/>
          <w:numId w:val="1"/>
        </w:numPr>
      </w:pPr>
      <w:r>
        <w:t>Занимайтесь с ним художественной деятельностью. Не ограничивайте вашего ребёнка в его фантазиях, в выборе темы, цветов красок и т. д.</w:t>
      </w:r>
    </w:p>
    <w:p w:rsidR="008A1A6D" w:rsidRDefault="00796881" w:rsidP="00796881">
      <w:pPr>
        <w:pStyle w:val="a3"/>
        <w:numPr>
          <w:ilvl w:val="0"/>
          <w:numId w:val="1"/>
        </w:numPr>
      </w:pPr>
      <w:r>
        <w:t>Проводите работу с вашим ребёнком систематически, и для вас будет открыта дверь индивидуального мира вашего ребёнка.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5C4"/>
    <w:multiLevelType w:val="hybridMultilevel"/>
    <w:tmpl w:val="6604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6881"/>
    <w:rsid w:val="004535A5"/>
    <w:rsid w:val="00796881"/>
    <w:rsid w:val="008A1A6D"/>
    <w:rsid w:val="00901F51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2012-12-03T08:42:00Z</dcterms:created>
  <dcterms:modified xsi:type="dcterms:W3CDTF">2012-12-03T08:43:00Z</dcterms:modified>
</cp:coreProperties>
</file>